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BEAC" w14:textId="77777777" w:rsidR="00A02389" w:rsidRPr="0059490D" w:rsidRDefault="00A02389" w:rsidP="004857E7">
      <w:pPr>
        <w:widowControl/>
        <w:spacing w:after="0" w:line="240" w:lineRule="auto"/>
        <w:rPr>
          <w:rFonts w:ascii="Times New Roman" w:eastAsia="Times New Roman" w:hAnsi="Times New Roman"/>
          <w:sz w:val="44"/>
          <w:szCs w:val="48"/>
          <w:lang w:eastAsia="lv-LV"/>
        </w:rPr>
      </w:pPr>
    </w:p>
    <w:p w14:paraId="1BBFBB61" w14:textId="77777777" w:rsidR="00A02389" w:rsidRPr="0059490D" w:rsidRDefault="00A02389" w:rsidP="00A02389">
      <w:pPr>
        <w:jc w:val="center"/>
        <w:rPr>
          <w:rFonts w:ascii="Times New Roman" w:hAnsi="Times New Roman"/>
          <w:b/>
          <w:sz w:val="32"/>
          <w:szCs w:val="24"/>
        </w:rPr>
      </w:pPr>
      <w:bookmarkStart w:id="0" w:name="_Hlk511810034"/>
      <w:r w:rsidRPr="0059490D">
        <w:rPr>
          <w:rFonts w:ascii="Times New Roman" w:hAnsi="Times New Roman"/>
          <w:b/>
          <w:sz w:val="32"/>
          <w:szCs w:val="24"/>
        </w:rPr>
        <w:t>Ģimenes ārsta prakses nodošanas un pārņemšanas process.</w:t>
      </w:r>
    </w:p>
    <w:bookmarkEnd w:id="0"/>
    <w:p w14:paraId="25844B7C" w14:textId="77777777" w:rsidR="00A02389" w:rsidRDefault="00A02389" w:rsidP="00A02389">
      <w:pPr>
        <w:jc w:val="center"/>
        <w:rPr>
          <w:rFonts w:ascii="Times New Roman" w:hAnsi="Times New Roman"/>
          <w:sz w:val="24"/>
          <w:szCs w:val="24"/>
        </w:rPr>
      </w:pPr>
    </w:p>
    <w:p w14:paraId="5F50A651" w14:textId="77777777" w:rsidR="00012739" w:rsidRDefault="00717966" w:rsidP="00A02389">
      <w:pPr>
        <w:widowControl/>
        <w:spacing w:after="160" w:line="259" w:lineRule="auto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095C33" wp14:editId="6FD36971">
            <wp:extent cx="5754414" cy="5880538"/>
            <wp:effectExtent l="0" t="0" r="1778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12739" w:rsidSect="004857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8CDC" w14:textId="77777777" w:rsidR="004857E7" w:rsidRDefault="004857E7" w:rsidP="004857E7">
      <w:pPr>
        <w:spacing w:after="0" w:line="240" w:lineRule="auto"/>
      </w:pPr>
      <w:r>
        <w:separator/>
      </w:r>
    </w:p>
  </w:endnote>
  <w:endnote w:type="continuationSeparator" w:id="0">
    <w:p w14:paraId="59C536BB" w14:textId="77777777" w:rsidR="004857E7" w:rsidRDefault="004857E7" w:rsidP="0048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72DC" w14:textId="77777777" w:rsidR="00C30FB4" w:rsidRDefault="00C30FB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E87F" w14:textId="77777777" w:rsidR="00C30FB4" w:rsidRDefault="00C30FB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7B41" w14:textId="77777777" w:rsidR="00C30FB4" w:rsidRDefault="00C30FB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FB7D" w14:textId="77777777" w:rsidR="004857E7" w:rsidRDefault="004857E7" w:rsidP="004857E7">
      <w:pPr>
        <w:spacing w:after="0" w:line="240" w:lineRule="auto"/>
      </w:pPr>
      <w:r>
        <w:separator/>
      </w:r>
    </w:p>
  </w:footnote>
  <w:footnote w:type="continuationSeparator" w:id="0">
    <w:p w14:paraId="6FB18A65" w14:textId="77777777" w:rsidR="004857E7" w:rsidRDefault="004857E7" w:rsidP="0048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8C49" w14:textId="77777777" w:rsidR="00C30FB4" w:rsidRDefault="00C30FB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18BF" w14:textId="77777777" w:rsidR="00C30FB4" w:rsidRDefault="00C30FB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4D3A" w14:textId="324C3663" w:rsidR="004857E7" w:rsidRPr="00C30FB4" w:rsidRDefault="004857E7" w:rsidP="004857E7">
    <w:pPr>
      <w:pStyle w:val="Galvene"/>
      <w:jc w:val="right"/>
      <w:rPr>
        <w:rFonts w:ascii="Times New Roman" w:hAnsi="Times New Roman"/>
        <w:lang w:val="en-US"/>
      </w:rPr>
    </w:pPr>
    <w:r w:rsidRPr="00C30FB4">
      <w:rPr>
        <w:rFonts w:ascii="Times New Roman" w:hAnsi="Times New Roman"/>
        <w:lang w:val="en-US"/>
      </w:rPr>
      <w:t>4.pielikums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89"/>
    <w:rsid w:val="00012739"/>
    <w:rsid w:val="00126661"/>
    <w:rsid w:val="001F6AC6"/>
    <w:rsid w:val="00332BE9"/>
    <w:rsid w:val="00393850"/>
    <w:rsid w:val="004857E7"/>
    <w:rsid w:val="004C0A28"/>
    <w:rsid w:val="00717966"/>
    <w:rsid w:val="00792B1C"/>
    <w:rsid w:val="008E431F"/>
    <w:rsid w:val="009C621D"/>
    <w:rsid w:val="00A02389"/>
    <w:rsid w:val="00C045F0"/>
    <w:rsid w:val="00C30FB4"/>
    <w:rsid w:val="00D055F6"/>
    <w:rsid w:val="00D1115C"/>
    <w:rsid w:val="00DA64B4"/>
    <w:rsid w:val="00F1279D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1CFB"/>
  <w15:chartTrackingRefBased/>
  <w15:docId w15:val="{5311E9E0-E9A9-406F-897E-61935437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2389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85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857E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485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857E7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1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11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B280FF-E8F6-43A3-8CAA-DA5ED534C8F5}" type="doc">
      <dgm:prSet loTypeId="urn:microsoft.com/office/officeart/2005/8/layout/process5#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31F4792-7843-472E-A21C-11FA42E7E9C7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1.solis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Ģimenes ārsts, kurš pārņem praksi, ir vienojies ar ģimenes ārstu, kurš nodod ģimenes ārsta praksi, par prakses pārņemšanu </a:t>
          </a:r>
          <a:endParaRPr lang="lv-LV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4054FC-8DA3-464B-83F8-A6926F216C42}" type="parTrans" cxnId="{1946678A-31E5-47B0-9D72-EF4EBF8A9416}">
      <dgm:prSet/>
      <dgm:spPr/>
      <dgm:t>
        <a:bodyPr/>
        <a:lstStyle/>
        <a:p>
          <a:endParaRPr lang="lv-LV"/>
        </a:p>
      </dgm:t>
    </dgm:pt>
    <dgm:pt modelId="{64BBACD7-F322-4B63-8D3E-B139B30EFF6B}" type="sibTrans" cxnId="{1946678A-31E5-47B0-9D72-EF4EBF8A9416}">
      <dgm:prSet/>
      <dgm:spPr/>
      <dgm:t>
        <a:bodyPr/>
        <a:lstStyle/>
        <a:p>
          <a:endParaRPr lang="lv-LV"/>
        </a:p>
      </dgm:t>
    </dgm:pt>
    <dgm:pt modelId="{C44CC20A-4070-4CEF-B2E4-CD7786777891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2.solis 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Ģimenes ārsts, kurš pārņem ģimenes ārsta praksi, par vienošanos ar ģimenes ārstu, kurš nodod ģimenes ārsta praksi, paziņo NVD</a:t>
          </a:r>
          <a:endParaRPr lang="lv-LV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4FB799-8A4C-4A90-B763-DE172F22B894}" type="parTrans" cxnId="{24B7CDCB-38C7-4DB7-81B1-CD7FB20D76D1}">
      <dgm:prSet/>
      <dgm:spPr/>
      <dgm:t>
        <a:bodyPr/>
        <a:lstStyle/>
        <a:p>
          <a:endParaRPr lang="lv-LV"/>
        </a:p>
      </dgm:t>
    </dgm:pt>
    <dgm:pt modelId="{C52FDDD6-D004-4E28-974A-2A0DF0DD666E}" type="sibTrans" cxnId="{24B7CDCB-38C7-4DB7-81B1-CD7FB20D76D1}">
      <dgm:prSet/>
      <dgm:spPr/>
      <dgm:t>
        <a:bodyPr/>
        <a:lstStyle/>
        <a:p>
          <a:endParaRPr lang="lv-LV"/>
        </a:p>
      </dgm:t>
    </dgm:pt>
    <dgm:pt modelId="{AC154E2F-C56A-40D8-A8D3-E5BC32157C3B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5.solis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Projekta vienība apstrādā iesniegto informāciju. </a:t>
          </a:r>
        </a:p>
        <a:p>
          <a:r>
            <a:rPr lang="lv-LV" sz="800">
              <a:latin typeface="Times New Roman" panose="02020603050405020304" pitchFamily="18" charset="0"/>
              <a:cs typeface="Times New Roman" panose="02020603050405020304" pitchFamily="18" charset="0"/>
            </a:rPr>
            <a:t>VM pieņem lēmumu par kompensāciju piešķiršanu</a:t>
          </a:r>
        </a:p>
      </dgm:t>
    </dgm:pt>
    <dgm:pt modelId="{7205FD4F-621E-4F51-B71F-CE6B70554155}" type="parTrans" cxnId="{027DA607-7518-4008-A7B7-6011B14E76C6}">
      <dgm:prSet/>
      <dgm:spPr/>
      <dgm:t>
        <a:bodyPr/>
        <a:lstStyle/>
        <a:p>
          <a:endParaRPr lang="lv-LV"/>
        </a:p>
      </dgm:t>
    </dgm:pt>
    <dgm:pt modelId="{5E08ABEC-C60E-4C72-A5C3-C9120FC2C3E4}" type="sibTrans" cxnId="{027DA607-7518-4008-A7B7-6011B14E76C6}">
      <dgm:prSet/>
      <dgm:spPr/>
      <dgm:t>
        <a:bodyPr/>
        <a:lstStyle/>
        <a:p>
          <a:endParaRPr lang="lv-LV"/>
        </a:p>
      </dgm:t>
    </dgm:pt>
    <dgm:pt modelId="{52C2D524-C891-4DC8-A039-A5B5F94AF11F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6.solis </a:t>
          </a:r>
        </a:p>
        <a:p>
          <a:r>
            <a:rPr lang="en-US" sz="8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VM slēdz Kompensācijas līgumus  ar ģimenes ārstiem</a:t>
          </a:r>
          <a:endParaRPr lang="lv-LV" sz="8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707C66-E5AA-44EC-A422-117C1F4CB549}" type="parTrans" cxnId="{3DE562BC-5738-4360-B788-545899F72042}">
      <dgm:prSet/>
      <dgm:spPr/>
      <dgm:t>
        <a:bodyPr/>
        <a:lstStyle/>
        <a:p>
          <a:endParaRPr lang="lv-LV"/>
        </a:p>
      </dgm:t>
    </dgm:pt>
    <dgm:pt modelId="{A73636FC-ECB4-4C11-8626-49A707F9813E}" type="sibTrans" cxnId="{3DE562BC-5738-4360-B788-545899F72042}">
      <dgm:prSet/>
      <dgm:spPr/>
      <dgm:t>
        <a:bodyPr/>
        <a:lstStyle/>
        <a:p>
          <a:endParaRPr lang="lv-LV"/>
        </a:p>
      </dgm:t>
    </dgm:pt>
    <dgm:pt modelId="{261F52A3-35B5-4BE1-96CC-D8B6C7224DB6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7.solis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 Ģimenes ārsti uzsāk ne mazāk kā trīs mēnešus ilgu </a:t>
          </a:r>
          <a:r>
            <a:rPr lang="lv-LV" sz="800">
              <a:latin typeface="Times New Roman" panose="02020603050405020304" pitchFamily="18" charset="0"/>
              <a:cs typeface="Times New Roman" panose="02020603050405020304" pitchFamily="18" charset="0"/>
            </a:rPr>
            <a:t>specifisko zināšanu, informācijas un pieredzes nodošan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as</a:t>
          </a:r>
          <a:r>
            <a:rPr lang="lv-LV" sz="800">
              <a:latin typeface="Times New Roman" panose="02020603050405020304" pitchFamily="18" charset="0"/>
              <a:cs typeface="Times New Roman" panose="02020603050405020304" pitchFamily="18" charset="0"/>
            </a:rPr>
            <a:t>/pārņemša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nas procesu </a:t>
          </a:r>
          <a:endParaRPr lang="lv-LV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94AD97-C508-4CC5-A43B-F0ACBE035EEE}" type="parTrans" cxnId="{01AB781F-D887-40B1-88B6-8F1F3CF416B8}">
      <dgm:prSet/>
      <dgm:spPr/>
      <dgm:t>
        <a:bodyPr/>
        <a:lstStyle/>
        <a:p>
          <a:endParaRPr lang="lv-LV"/>
        </a:p>
      </dgm:t>
    </dgm:pt>
    <dgm:pt modelId="{1DE48CCB-CF11-45BF-AAFE-399855D893C9}" type="sibTrans" cxnId="{01AB781F-D887-40B1-88B6-8F1F3CF416B8}">
      <dgm:prSet/>
      <dgm:spPr/>
      <dgm:t>
        <a:bodyPr/>
        <a:lstStyle/>
        <a:p>
          <a:endParaRPr lang="lv-LV"/>
        </a:p>
      </dgm:t>
    </dgm:pt>
    <dgm:pt modelId="{1CD1FD8E-08E8-4480-B17B-FB521D76A35D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3.solis 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NVD izvērtē un izsniedz pretendentiem izziņu par ģimenes ārsta prakses nodošanu un pārņemšanu</a:t>
          </a:r>
          <a:endParaRPr lang="lv-LV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D1E46C-B88B-4B15-AA03-53D380B5DF1B}" type="sibTrans" cxnId="{D3B7EDE7-E9A9-4FE0-ABEB-727D25A3431B}">
      <dgm:prSet/>
      <dgm:spPr/>
      <dgm:t>
        <a:bodyPr/>
        <a:lstStyle/>
        <a:p>
          <a:endParaRPr lang="lv-LV"/>
        </a:p>
      </dgm:t>
    </dgm:pt>
    <dgm:pt modelId="{866514FD-26A5-4293-865B-89AEF1C55693}" type="parTrans" cxnId="{D3B7EDE7-E9A9-4FE0-ABEB-727D25A3431B}">
      <dgm:prSet/>
      <dgm:spPr/>
      <dgm:t>
        <a:bodyPr/>
        <a:lstStyle/>
        <a:p>
          <a:endParaRPr lang="lv-LV"/>
        </a:p>
      </dgm:t>
    </dgm:pt>
    <dgm:pt modelId="{EFEBB47B-23AD-436E-806B-504F82E197A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4.solis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Pretendenti VM iesniedz: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- Pretendentu pieteikumu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- NVD izziņu;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- ģimenes ārsta, kurš pārņem praksi, aizpildītu VID EDS </a:t>
          </a:r>
          <a:r>
            <a:rPr lang="en-US" sz="800" i="1">
              <a:latin typeface="Times New Roman" panose="02020603050405020304" pitchFamily="18" charset="0"/>
              <a:cs typeface="Times New Roman" panose="02020603050405020304" pitchFamily="18" charset="0"/>
            </a:rPr>
            <a:t>De minimis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veidlapu</a:t>
          </a:r>
          <a:endParaRPr lang="lv-LV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760B58-1F01-42DD-855C-F0DF04854171}" type="parTrans" cxnId="{EAD5031B-526F-48DC-A29A-4D6682ED277F}">
      <dgm:prSet/>
      <dgm:spPr/>
      <dgm:t>
        <a:bodyPr/>
        <a:lstStyle/>
        <a:p>
          <a:endParaRPr lang="lv-LV"/>
        </a:p>
      </dgm:t>
    </dgm:pt>
    <dgm:pt modelId="{27868E7C-C326-4693-9C2E-14577623BBB9}" type="sibTrans" cxnId="{EAD5031B-526F-48DC-A29A-4D6682ED277F}">
      <dgm:prSet/>
      <dgm:spPr/>
      <dgm:t>
        <a:bodyPr/>
        <a:lstStyle/>
        <a:p>
          <a:endParaRPr lang="lv-LV"/>
        </a:p>
      </dgm:t>
    </dgm:pt>
    <dgm:pt modelId="{767F55B2-03D4-480D-AE06-611D5EF12DE5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8.solis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Ne ātrāk kā trīs mēnešus pēc Kompensācijas līguma noslēgšanas NVD noslēdz  līgumu par primārās veselības aprūpes pakalpojumu sniegšanu un apmaksu  ar ģimenes ārstu, kurš pārņem ģimenes ārsta praksi </a:t>
          </a:r>
          <a:endParaRPr lang="lv-LV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EE0ACC-8380-4A0E-B3BF-1988A7CD1A4B}" type="parTrans" cxnId="{433DBB56-960D-494B-A130-B810003C7AE3}">
      <dgm:prSet/>
      <dgm:spPr/>
      <dgm:t>
        <a:bodyPr/>
        <a:lstStyle/>
        <a:p>
          <a:endParaRPr lang="lv-LV"/>
        </a:p>
      </dgm:t>
    </dgm:pt>
    <dgm:pt modelId="{F612C4FD-7F27-4897-978A-257442815308}" type="sibTrans" cxnId="{433DBB56-960D-494B-A130-B810003C7AE3}">
      <dgm:prSet/>
      <dgm:spPr/>
      <dgm:t>
        <a:bodyPr/>
        <a:lstStyle/>
        <a:p>
          <a:endParaRPr lang="lv-LV"/>
        </a:p>
      </dgm:t>
    </dgm:pt>
    <dgm:pt modelId="{0D554056-4801-4125-9CE5-C4489F96E8E9}">
      <dgm:prSet/>
      <dgm:spPr/>
      <dgm:t>
        <a:bodyPr/>
        <a:lstStyle/>
        <a:p>
          <a:r>
            <a:rPr lang="en-US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9.solis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Ģimenes ārsti VM iesniedz abpusēji parakstītu apliecinājumu par zināšanu, informācijas un pieredzes nodošanu</a:t>
          </a:r>
        </a:p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lv-LV"/>
        </a:p>
      </dgm:t>
    </dgm:pt>
    <dgm:pt modelId="{675A7BCF-A1B6-4415-B0EC-9889B7A1EDA8}" type="parTrans" cxnId="{7F88593D-2443-49B4-BBA1-368A2FF3F799}">
      <dgm:prSet/>
      <dgm:spPr/>
      <dgm:t>
        <a:bodyPr/>
        <a:lstStyle/>
        <a:p>
          <a:endParaRPr lang="lv-LV"/>
        </a:p>
      </dgm:t>
    </dgm:pt>
    <dgm:pt modelId="{BDA522DE-5B1A-4CFC-84AE-A29C67E3CEF1}" type="sibTrans" cxnId="{7F88593D-2443-49B4-BBA1-368A2FF3F799}">
      <dgm:prSet/>
      <dgm:spPr/>
      <dgm:t>
        <a:bodyPr/>
        <a:lstStyle/>
        <a:p>
          <a:endParaRPr lang="lv-LV"/>
        </a:p>
      </dgm:t>
    </dgm:pt>
    <dgm:pt modelId="{E0B3AA52-FD15-4476-9739-149237F27C32}" type="pres">
      <dgm:prSet presAssocID="{6FB280FF-E8F6-43A3-8CAA-DA5ED534C8F5}" presName="diagram" presStyleCnt="0">
        <dgm:presLayoutVars>
          <dgm:dir/>
          <dgm:resizeHandles val="exact"/>
        </dgm:presLayoutVars>
      </dgm:prSet>
      <dgm:spPr/>
    </dgm:pt>
    <dgm:pt modelId="{3B7CFF78-AEEF-419F-990B-3ABC51AB5E9A}" type="pres">
      <dgm:prSet presAssocID="{B31F4792-7843-472E-A21C-11FA42E7E9C7}" presName="node" presStyleLbl="node1" presStyleIdx="0" presStyleCnt="9">
        <dgm:presLayoutVars>
          <dgm:bulletEnabled val="1"/>
        </dgm:presLayoutVars>
      </dgm:prSet>
      <dgm:spPr/>
    </dgm:pt>
    <dgm:pt modelId="{82C7E70C-99ED-4FD2-9765-624FEF7E6FAD}" type="pres">
      <dgm:prSet presAssocID="{64BBACD7-F322-4B63-8D3E-B139B30EFF6B}" presName="sibTrans" presStyleLbl="sibTrans2D1" presStyleIdx="0" presStyleCnt="8"/>
      <dgm:spPr/>
    </dgm:pt>
    <dgm:pt modelId="{247F5B7F-8E85-40E8-BB3E-F1101555E8F9}" type="pres">
      <dgm:prSet presAssocID="{64BBACD7-F322-4B63-8D3E-B139B30EFF6B}" presName="connectorText" presStyleLbl="sibTrans2D1" presStyleIdx="0" presStyleCnt="8"/>
      <dgm:spPr/>
    </dgm:pt>
    <dgm:pt modelId="{2FAB7270-E35B-4722-8BEF-2B1D4A2C045A}" type="pres">
      <dgm:prSet presAssocID="{C44CC20A-4070-4CEF-B2E4-CD7786777891}" presName="node" presStyleLbl="node1" presStyleIdx="1" presStyleCnt="9">
        <dgm:presLayoutVars>
          <dgm:bulletEnabled val="1"/>
        </dgm:presLayoutVars>
      </dgm:prSet>
      <dgm:spPr/>
    </dgm:pt>
    <dgm:pt modelId="{1FCC4F40-FB4B-4648-8D92-91763EDEDAB2}" type="pres">
      <dgm:prSet presAssocID="{C52FDDD6-D004-4E28-974A-2A0DF0DD666E}" presName="sibTrans" presStyleLbl="sibTrans2D1" presStyleIdx="1" presStyleCnt="8"/>
      <dgm:spPr/>
    </dgm:pt>
    <dgm:pt modelId="{168B9460-8CAB-442C-94CF-7FF298C2475E}" type="pres">
      <dgm:prSet presAssocID="{C52FDDD6-D004-4E28-974A-2A0DF0DD666E}" presName="connectorText" presStyleLbl="sibTrans2D1" presStyleIdx="1" presStyleCnt="8"/>
      <dgm:spPr/>
    </dgm:pt>
    <dgm:pt modelId="{9A3F6E05-3B8E-45DC-BA48-A5394A8B3C2D}" type="pres">
      <dgm:prSet presAssocID="{1CD1FD8E-08E8-4480-B17B-FB521D76A35D}" presName="node" presStyleLbl="node1" presStyleIdx="2" presStyleCnt="9">
        <dgm:presLayoutVars>
          <dgm:bulletEnabled val="1"/>
        </dgm:presLayoutVars>
      </dgm:prSet>
      <dgm:spPr/>
    </dgm:pt>
    <dgm:pt modelId="{122E9A3A-75CC-4710-B01F-19A02DB965B9}" type="pres">
      <dgm:prSet presAssocID="{2CD1E46C-B88B-4B15-AA03-53D380B5DF1B}" presName="sibTrans" presStyleLbl="sibTrans2D1" presStyleIdx="2" presStyleCnt="8"/>
      <dgm:spPr/>
    </dgm:pt>
    <dgm:pt modelId="{6315E0CB-8CE1-4CBE-8F18-1241A4420837}" type="pres">
      <dgm:prSet presAssocID="{2CD1E46C-B88B-4B15-AA03-53D380B5DF1B}" presName="connectorText" presStyleLbl="sibTrans2D1" presStyleIdx="2" presStyleCnt="8"/>
      <dgm:spPr/>
    </dgm:pt>
    <dgm:pt modelId="{19551C36-2BCC-429F-8EC7-90F4F78C64D2}" type="pres">
      <dgm:prSet presAssocID="{EFEBB47B-23AD-436E-806B-504F82E197AA}" presName="node" presStyleLbl="node1" presStyleIdx="3" presStyleCnt="9">
        <dgm:presLayoutVars>
          <dgm:bulletEnabled val="1"/>
        </dgm:presLayoutVars>
      </dgm:prSet>
      <dgm:spPr/>
    </dgm:pt>
    <dgm:pt modelId="{C54E3DA4-A19C-4163-88CC-E9845B8DC525}" type="pres">
      <dgm:prSet presAssocID="{27868E7C-C326-4693-9C2E-14577623BBB9}" presName="sibTrans" presStyleLbl="sibTrans2D1" presStyleIdx="3" presStyleCnt="8"/>
      <dgm:spPr/>
    </dgm:pt>
    <dgm:pt modelId="{79B388AF-94C0-4DCF-9C15-F1D98A6939FD}" type="pres">
      <dgm:prSet presAssocID="{27868E7C-C326-4693-9C2E-14577623BBB9}" presName="connectorText" presStyleLbl="sibTrans2D1" presStyleIdx="3" presStyleCnt="8"/>
      <dgm:spPr/>
    </dgm:pt>
    <dgm:pt modelId="{7AEC005D-308D-4F8A-B36A-C5DD16433788}" type="pres">
      <dgm:prSet presAssocID="{AC154E2F-C56A-40D8-A8D3-E5BC32157C3B}" presName="node" presStyleLbl="node1" presStyleIdx="4" presStyleCnt="9">
        <dgm:presLayoutVars>
          <dgm:bulletEnabled val="1"/>
        </dgm:presLayoutVars>
      </dgm:prSet>
      <dgm:spPr/>
    </dgm:pt>
    <dgm:pt modelId="{151EE155-3905-4125-8561-83957AEE0CA4}" type="pres">
      <dgm:prSet presAssocID="{5E08ABEC-C60E-4C72-A5C3-C9120FC2C3E4}" presName="sibTrans" presStyleLbl="sibTrans2D1" presStyleIdx="4" presStyleCnt="8"/>
      <dgm:spPr/>
    </dgm:pt>
    <dgm:pt modelId="{E0D7DEDF-2151-4F58-88AE-FC9A6C1E8419}" type="pres">
      <dgm:prSet presAssocID="{5E08ABEC-C60E-4C72-A5C3-C9120FC2C3E4}" presName="connectorText" presStyleLbl="sibTrans2D1" presStyleIdx="4" presStyleCnt="8"/>
      <dgm:spPr/>
    </dgm:pt>
    <dgm:pt modelId="{946E3878-91C8-4E3B-BA82-9572CABCC966}" type="pres">
      <dgm:prSet presAssocID="{52C2D524-C891-4DC8-A039-A5B5F94AF11F}" presName="node" presStyleLbl="node1" presStyleIdx="5" presStyleCnt="9">
        <dgm:presLayoutVars>
          <dgm:bulletEnabled val="1"/>
        </dgm:presLayoutVars>
      </dgm:prSet>
      <dgm:spPr/>
    </dgm:pt>
    <dgm:pt modelId="{86F6CA6D-6FE9-409A-ABD9-ABA0C28E13D2}" type="pres">
      <dgm:prSet presAssocID="{A73636FC-ECB4-4C11-8626-49A707F9813E}" presName="sibTrans" presStyleLbl="sibTrans2D1" presStyleIdx="5" presStyleCnt="8"/>
      <dgm:spPr/>
    </dgm:pt>
    <dgm:pt modelId="{8C862DC7-057E-4489-9D2C-675050C11517}" type="pres">
      <dgm:prSet presAssocID="{A73636FC-ECB4-4C11-8626-49A707F9813E}" presName="connectorText" presStyleLbl="sibTrans2D1" presStyleIdx="5" presStyleCnt="8"/>
      <dgm:spPr/>
    </dgm:pt>
    <dgm:pt modelId="{4DF95F25-A8FF-4BD7-8DCD-56AD464F0FAC}" type="pres">
      <dgm:prSet presAssocID="{261F52A3-35B5-4BE1-96CC-D8B6C7224DB6}" presName="node" presStyleLbl="node1" presStyleIdx="6" presStyleCnt="9">
        <dgm:presLayoutVars>
          <dgm:bulletEnabled val="1"/>
        </dgm:presLayoutVars>
      </dgm:prSet>
      <dgm:spPr/>
    </dgm:pt>
    <dgm:pt modelId="{63D76758-3111-4B99-916A-2C103513E8ED}" type="pres">
      <dgm:prSet presAssocID="{1DE48CCB-CF11-45BF-AAFE-399855D893C9}" presName="sibTrans" presStyleLbl="sibTrans2D1" presStyleIdx="6" presStyleCnt="8"/>
      <dgm:spPr/>
    </dgm:pt>
    <dgm:pt modelId="{DB76B4E1-3907-4E04-9AB6-63E5248F37FC}" type="pres">
      <dgm:prSet presAssocID="{1DE48CCB-CF11-45BF-AAFE-399855D893C9}" presName="connectorText" presStyleLbl="sibTrans2D1" presStyleIdx="6" presStyleCnt="8"/>
      <dgm:spPr/>
    </dgm:pt>
    <dgm:pt modelId="{62896F4E-2D20-4A8A-8092-33C1F2D750CF}" type="pres">
      <dgm:prSet presAssocID="{767F55B2-03D4-480D-AE06-611D5EF12DE5}" presName="node" presStyleLbl="node1" presStyleIdx="7" presStyleCnt="9">
        <dgm:presLayoutVars>
          <dgm:bulletEnabled val="1"/>
        </dgm:presLayoutVars>
      </dgm:prSet>
      <dgm:spPr/>
    </dgm:pt>
    <dgm:pt modelId="{A989ABE5-BF1B-468D-B23C-FFD52281BC57}" type="pres">
      <dgm:prSet presAssocID="{F612C4FD-7F27-4897-978A-257442815308}" presName="sibTrans" presStyleLbl="sibTrans2D1" presStyleIdx="7" presStyleCnt="8"/>
      <dgm:spPr/>
    </dgm:pt>
    <dgm:pt modelId="{BF3ED5D0-3DCA-4957-847E-0374554DBA65}" type="pres">
      <dgm:prSet presAssocID="{F612C4FD-7F27-4897-978A-257442815308}" presName="connectorText" presStyleLbl="sibTrans2D1" presStyleIdx="7" presStyleCnt="8"/>
      <dgm:spPr/>
    </dgm:pt>
    <dgm:pt modelId="{4F42C24D-7101-46C3-9A56-653176FF5BFD}" type="pres">
      <dgm:prSet presAssocID="{0D554056-4801-4125-9CE5-C4489F96E8E9}" presName="node" presStyleLbl="node1" presStyleIdx="8" presStyleCnt="9">
        <dgm:presLayoutVars>
          <dgm:bulletEnabled val="1"/>
        </dgm:presLayoutVars>
      </dgm:prSet>
      <dgm:spPr/>
    </dgm:pt>
  </dgm:ptLst>
  <dgm:cxnLst>
    <dgm:cxn modelId="{F5463501-D286-44AF-AF7B-B1D4863D2F37}" type="presOf" srcId="{1CD1FD8E-08E8-4480-B17B-FB521D76A35D}" destId="{9A3F6E05-3B8E-45DC-BA48-A5394A8B3C2D}" srcOrd="0" destOrd="0" presId="urn:microsoft.com/office/officeart/2005/8/layout/process5#1"/>
    <dgm:cxn modelId="{027DA607-7518-4008-A7B7-6011B14E76C6}" srcId="{6FB280FF-E8F6-43A3-8CAA-DA5ED534C8F5}" destId="{AC154E2F-C56A-40D8-A8D3-E5BC32157C3B}" srcOrd="4" destOrd="0" parTransId="{7205FD4F-621E-4F51-B71F-CE6B70554155}" sibTransId="{5E08ABEC-C60E-4C72-A5C3-C9120FC2C3E4}"/>
    <dgm:cxn modelId="{B15F3713-0B3A-44E5-907E-34A9A5A41865}" type="presOf" srcId="{A73636FC-ECB4-4C11-8626-49A707F9813E}" destId="{8C862DC7-057E-4489-9D2C-675050C11517}" srcOrd="1" destOrd="0" presId="urn:microsoft.com/office/officeart/2005/8/layout/process5#1"/>
    <dgm:cxn modelId="{EAD5031B-526F-48DC-A29A-4D6682ED277F}" srcId="{6FB280FF-E8F6-43A3-8CAA-DA5ED534C8F5}" destId="{EFEBB47B-23AD-436E-806B-504F82E197AA}" srcOrd="3" destOrd="0" parTransId="{22760B58-1F01-42DD-855C-F0DF04854171}" sibTransId="{27868E7C-C326-4693-9C2E-14577623BBB9}"/>
    <dgm:cxn modelId="{01AB781F-D887-40B1-88B6-8F1F3CF416B8}" srcId="{6FB280FF-E8F6-43A3-8CAA-DA5ED534C8F5}" destId="{261F52A3-35B5-4BE1-96CC-D8B6C7224DB6}" srcOrd="6" destOrd="0" parTransId="{5C94AD97-C508-4CC5-A43B-F0ACBE035EEE}" sibTransId="{1DE48CCB-CF11-45BF-AAFE-399855D893C9}"/>
    <dgm:cxn modelId="{7ED7EA2A-B4BF-41E1-A352-F6C611E3ED02}" type="presOf" srcId="{B31F4792-7843-472E-A21C-11FA42E7E9C7}" destId="{3B7CFF78-AEEF-419F-990B-3ABC51AB5E9A}" srcOrd="0" destOrd="0" presId="urn:microsoft.com/office/officeart/2005/8/layout/process5#1"/>
    <dgm:cxn modelId="{AD145D2C-BDBF-4204-83D8-03B303CCDD8C}" type="presOf" srcId="{EFEBB47B-23AD-436E-806B-504F82E197AA}" destId="{19551C36-2BCC-429F-8EC7-90F4F78C64D2}" srcOrd="0" destOrd="0" presId="urn:microsoft.com/office/officeart/2005/8/layout/process5#1"/>
    <dgm:cxn modelId="{BCE35130-B5D1-44A1-8192-AF6D3D9E6C00}" type="presOf" srcId="{5E08ABEC-C60E-4C72-A5C3-C9120FC2C3E4}" destId="{151EE155-3905-4125-8561-83957AEE0CA4}" srcOrd="0" destOrd="0" presId="urn:microsoft.com/office/officeart/2005/8/layout/process5#1"/>
    <dgm:cxn modelId="{75AD8C30-D7B1-417B-A879-69455087AA8E}" type="presOf" srcId="{C52FDDD6-D004-4E28-974A-2A0DF0DD666E}" destId="{1FCC4F40-FB4B-4648-8D92-91763EDEDAB2}" srcOrd="0" destOrd="0" presId="urn:microsoft.com/office/officeart/2005/8/layout/process5#1"/>
    <dgm:cxn modelId="{7F88593D-2443-49B4-BBA1-368A2FF3F799}" srcId="{6FB280FF-E8F6-43A3-8CAA-DA5ED534C8F5}" destId="{0D554056-4801-4125-9CE5-C4489F96E8E9}" srcOrd="8" destOrd="0" parTransId="{675A7BCF-A1B6-4415-B0EC-9889B7A1EDA8}" sibTransId="{BDA522DE-5B1A-4CFC-84AE-A29C67E3CEF1}"/>
    <dgm:cxn modelId="{A26C185C-2067-499B-80FA-CF0CCADCBD46}" type="presOf" srcId="{AC154E2F-C56A-40D8-A8D3-E5BC32157C3B}" destId="{7AEC005D-308D-4F8A-B36A-C5DD16433788}" srcOrd="0" destOrd="0" presId="urn:microsoft.com/office/officeart/2005/8/layout/process5#1"/>
    <dgm:cxn modelId="{FDED715E-8512-4ABD-A003-4F102E0E3426}" type="presOf" srcId="{C44CC20A-4070-4CEF-B2E4-CD7786777891}" destId="{2FAB7270-E35B-4722-8BEF-2B1D4A2C045A}" srcOrd="0" destOrd="0" presId="urn:microsoft.com/office/officeart/2005/8/layout/process5#1"/>
    <dgm:cxn modelId="{F7BAC15F-78F5-47DC-B742-2000CDD5EF2C}" type="presOf" srcId="{C52FDDD6-D004-4E28-974A-2A0DF0DD666E}" destId="{168B9460-8CAB-442C-94CF-7FF298C2475E}" srcOrd="1" destOrd="0" presId="urn:microsoft.com/office/officeart/2005/8/layout/process5#1"/>
    <dgm:cxn modelId="{1620D469-FAE7-4552-A09F-9A958748A2C0}" type="presOf" srcId="{52C2D524-C891-4DC8-A039-A5B5F94AF11F}" destId="{946E3878-91C8-4E3B-BA82-9572CABCC966}" srcOrd="0" destOrd="0" presId="urn:microsoft.com/office/officeart/2005/8/layout/process5#1"/>
    <dgm:cxn modelId="{D56F4255-A6F6-4545-BEC5-43634871E52E}" type="presOf" srcId="{261F52A3-35B5-4BE1-96CC-D8B6C7224DB6}" destId="{4DF95F25-A8FF-4BD7-8DCD-56AD464F0FAC}" srcOrd="0" destOrd="0" presId="urn:microsoft.com/office/officeart/2005/8/layout/process5#1"/>
    <dgm:cxn modelId="{354B8955-7884-4398-B5B9-6F05CE9D39A1}" type="presOf" srcId="{F612C4FD-7F27-4897-978A-257442815308}" destId="{A989ABE5-BF1B-468D-B23C-FFD52281BC57}" srcOrd="0" destOrd="0" presId="urn:microsoft.com/office/officeart/2005/8/layout/process5#1"/>
    <dgm:cxn modelId="{433DBB56-960D-494B-A130-B810003C7AE3}" srcId="{6FB280FF-E8F6-43A3-8CAA-DA5ED534C8F5}" destId="{767F55B2-03D4-480D-AE06-611D5EF12DE5}" srcOrd="7" destOrd="0" parTransId="{33EE0ACC-8380-4A0E-B3BF-1988A7CD1A4B}" sibTransId="{F612C4FD-7F27-4897-978A-257442815308}"/>
    <dgm:cxn modelId="{43D78E5A-B452-4342-BCF8-62BCC2E0AB92}" type="presOf" srcId="{64BBACD7-F322-4B63-8D3E-B139B30EFF6B}" destId="{247F5B7F-8E85-40E8-BB3E-F1101555E8F9}" srcOrd="1" destOrd="0" presId="urn:microsoft.com/office/officeart/2005/8/layout/process5#1"/>
    <dgm:cxn modelId="{A4633881-C141-453D-BAB8-E47B98242B01}" type="presOf" srcId="{F612C4FD-7F27-4897-978A-257442815308}" destId="{BF3ED5D0-3DCA-4957-847E-0374554DBA65}" srcOrd="1" destOrd="0" presId="urn:microsoft.com/office/officeart/2005/8/layout/process5#1"/>
    <dgm:cxn modelId="{3B0ACD82-C8D5-4EFB-9CA4-4FD6200379A4}" type="presOf" srcId="{A73636FC-ECB4-4C11-8626-49A707F9813E}" destId="{86F6CA6D-6FE9-409A-ABD9-ABA0C28E13D2}" srcOrd="0" destOrd="0" presId="urn:microsoft.com/office/officeart/2005/8/layout/process5#1"/>
    <dgm:cxn modelId="{6C8DDF83-8044-4A0F-ACAD-0273CE6722A9}" type="presOf" srcId="{767F55B2-03D4-480D-AE06-611D5EF12DE5}" destId="{62896F4E-2D20-4A8A-8092-33C1F2D750CF}" srcOrd="0" destOrd="0" presId="urn:microsoft.com/office/officeart/2005/8/layout/process5#1"/>
    <dgm:cxn modelId="{52178289-BBB2-435E-AC13-34FAD2A02AF5}" type="presOf" srcId="{64BBACD7-F322-4B63-8D3E-B139B30EFF6B}" destId="{82C7E70C-99ED-4FD2-9765-624FEF7E6FAD}" srcOrd="0" destOrd="0" presId="urn:microsoft.com/office/officeart/2005/8/layout/process5#1"/>
    <dgm:cxn modelId="{1946678A-31E5-47B0-9D72-EF4EBF8A9416}" srcId="{6FB280FF-E8F6-43A3-8CAA-DA5ED534C8F5}" destId="{B31F4792-7843-472E-A21C-11FA42E7E9C7}" srcOrd="0" destOrd="0" parTransId="{1A4054FC-8DA3-464B-83F8-A6926F216C42}" sibTransId="{64BBACD7-F322-4B63-8D3E-B139B30EFF6B}"/>
    <dgm:cxn modelId="{F0F95595-BE4B-469C-B2CB-7A24A9C7EB03}" type="presOf" srcId="{0D554056-4801-4125-9CE5-C4489F96E8E9}" destId="{4F42C24D-7101-46C3-9A56-653176FF5BFD}" srcOrd="0" destOrd="0" presId="urn:microsoft.com/office/officeart/2005/8/layout/process5#1"/>
    <dgm:cxn modelId="{B43869AC-7D4C-4C6F-9BD5-7A8F001BA957}" type="presOf" srcId="{27868E7C-C326-4693-9C2E-14577623BBB9}" destId="{79B388AF-94C0-4DCF-9C15-F1D98A6939FD}" srcOrd="1" destOrd="0" presId="urn:microsoft.com/office/officeart/2005/8/layout/process5#1"/>
    <dgm:cxn modelId="{4CFE4BB1-4D31-4DC7-BE0A-1DDEBC8892E0}" type="presOf" srcId="{2CD1E46C-B88B-4B15-AA03-53D380B5DF1B}" destId="{122E9A3A-75CC-4710-B01F-19A02DB965B9}" srcOrd="0" destOrd="0" presId="urn:microsoft.com/office/officeart/2005/8/layout/process5#1"/>
    <dgm:cxn modelId="{3DE562BC-5738-4360-B788-545899F72042}" srcId="{6FB280FF-E8F6-43A3-8CAA-DA5ED534C8F5}" destId="{52C2D524-C891-4DC8-A039-A5B5F94AF11F}" srcOrd="5" destOrd="0" parTransId="{39707C66-E5AA-44EC-A422-117C1F4CB549}" sibTransId="{A73636FC-ECB4-4C11-8626-49A707F9813E}"/>
    <dgm:cxn modelId="{093187BF-BF0E-444C-9BE5-33135E69C2A1}" type="presOf" srcId="{1DE48CCB-CF11-45BF-AAFE-399855D893C9}" destId="{DB76B4E1-3907-4E04-9AB6-63E5248F37FC}" srcOrd="1" destOrd="0" presId="urn:microsoft.com/office/officeart/2005/8/layout/process5#1"/>
    <dgm:cxn modelId="{5959B1C2-CCDA-4016-8A52-42F3A93C34E7}" type="presOf" srcId="{5E08ABEC-C60E-4C72-A5C3-C9120FC2C3E4}" destId="{E0D7DEDF-2151-4F58-88AE-FC9A6C1E8419}" srcOrd="1" destOrd="0" presId="urn:microsoft.com/office/officeart/2005/8/layout/process5#1"/>
    <dgm:cxn modelId="{E4EA4BC6-EFA0-4DC9-AF19-409870B8793C}" type="presOf" srcId="{6FB280FF-E8F6-43A3-8CAA-DA5ED534C8F5}" destId="{E0B3AA52-FD15-4476-9739-149237F27C32}" srcOrd="0" destOrd="0" presId="urn:microsoft.com/office/officeart/2005/8/layout/process5#1"/>
    <dgm:cxn modelId="{0125A4C7-2852-4401-B775-836362E6C557}" type="presOf" srcId="{1DE48CCB-CF11-45BF-AAFE-399855D893C9}" destId="{63D76758-3111-4B99-916A-2C103513E8ED}" srcOrd="0" destOrd="0" presId="urn:microsoft.com/office/officeart/2005/8/layout/process5#1"/>
    <dgm:cxn modelId="{24B7CDCB-38C7-4DB7-81B1-CD7FB20D76D1}" srcId="{6FB280FF-E8F6-43A3-8CAA-DA5ED534C8F5}" destId="{C44CC20A-4070-4CEF-B2E4-CD7786777891}" srcOrd="1" destOrd="0" parTransId="{134FB799-8A4C-4A90-B763-DE172F22B894}" sibTransId="{C52FDDD6-D004-4E28-974A-2A0DF0DD666E}"/>
    <dgm:cxn modelId="{D3B7EDE7-E9A9-4FE0-ABEB-727D25A3431B}" srcId="{6FB280FF-E8F6-43A3-8CAA-DA5ED534C8F5}" destId="{1CD1FD8E-08E8-4480-B17B-FB521D76A35D}" srcOrd="2" destOrd="0" parTransId="{866514FD-26A5-4293-865B-89AEF1C55693}" sibTransId="{2CD1E46C-B88B-4B15-AA03-53D380B5DF1B}"/>
    <dgm:cxn modelId="{6F51FAEE-8C5C-48B9-A621-E704E2406D37}" type="presOf" srcId="{27868E7C-C326-4693-9C2E-14577623BBB9}" destId="{C54E3DA4-A19C-4163-88CC-E9845B8DC525}" srcOrd="0" destOrd="0" presId="urn:microsoft.com/office/officeart/2005/8/layout/process5#1"/>
    <dgm:cxn modelId="{AE164AF6-0D31-4BFE-830D-02A6426FB270}" type="presOf" srcId="{2CD1E46C-B88B-4B15-AA03-53D380B5DF1B}" destId="{6315E0CB-8CE1-4CBE-8F18-1241A4420837}" srcOrd="1" destOrd="0" presId="urn:microsoft.com/office/officeart/2005/8/layout/process5#1"/>
    <dgm:cxn modelId="{8BA38416-51AE-4FA9-9D05-A679B47F4784}" type="presParOf" srcId="{E0B3AA52-FD15-4476-9739-149237F27C32}" destId="{3B7CFF78-AEEF-419F-990B-3ABC51AB5E9A}" srcOrd="0" destOrd="0" presId="urn:microsoft.com/office/officeart/2005/8/layout/process5#1"/>
    <dgm:cxn modelId="{E077D43D-911C-4B1F-A018-656970E8E5DF}" type="presParOf" srcId="{E0B3AA52-FD15-4476-9739-149237F27C32}" destId="{82C7E70C-99ED-4FD2-9765-624FEF7E6FAD}" srcOrd="1" destOrd="0" presId="urn:microsoft.com/office/officeart/2005/8/layout/process5#1"/>
    <dgm:cxn modelId="{2C5D16FB-0728-40A9-A01A-EEACB6803205}" type="presParOf" srcId="{82C7E70C-99ED-4FD2-9765-624FEF7E6FAD}" destId="{247F5B7F-8E85-40E8-BB3E-F1101555E8F9}" srcOrd="0" destOrd="0" presId="urn:microsoft.com/office/officeart/2005/8/layout/process5#1"/>
    <dgm:cxn modelId="{32874142-7AFB-411B-86C9-4FBF0FF814F1}" type="presParOf" srcId="{E0B3AA52-FD15-4476-9739-149237F27C32}" destId="{2FAB7270-E35B-4722-8BEF-2B1D4A2C045A}" srcOrd="2" destOrd="0" presId="urn:microsoft.com/office/officeart/2005/8/layout/process5#1"/>
    <dgm:cxn modelId="{CDB429E4-26D7-47CA-8798-924E6FEC61C4}" type="presParOf" srcId="{E0B3AA52-FD15-4476-9739-149237F27C32}" destId="{1FCC4F40-FB4B-4648-8D92-91763EDEDAB2}" srcOrd="3" destOrd="0" presId="urn:microsoft.com/office/officeart/2005/8/layout/process5#1"/>
    <dgm:cxn modelId="{9733E7A1-17C3-49DB-8118-008DDD832F56}" type="presParOf" srcId="{1FCC4F40-FB4B-4648-8D92-91763EDEDAB2}" destId="{168B9460-8CAB-442C-94CF-7FF298C2475E}" srcOrd="0" destOrd="0" presId="urn:microsoft.com/office/officeart/2005/8/layout/process5#1"/>
    <dgm:cxn modelId="{788CA724-B081-4004-ADFE-2399881EA559}" type="presParOf" srcId="{E0B3AA52-FD15-4476-9739-149237F27C32}" destId="{9A3F6E05-3B8E-45DC-BA48-A5394A8B3C2D}" srcOrd="4" destOrd="0" presId="urn:microsoft.com/office/officeart/2005/8/layout/process5#1"/>
    <dgm:cxn modelId="{162C7BD3-A472-4FEF-A7A3-3A6015C1862D}" type="presParOf" srcId="{E0B3AA52-FD15-4476-9739-149237F27C32}" destId="{122E9A3A-75CC-4710-B01F-19A02DB965B9}" srcOrd="5" destOrd="0" presId="urn:microsoft.com/office/officeart/2005/8/layout/process5#1"/>
    <dgm:cxn modelId="{5A2FDFB6-A31B-4144-92D2-1802BABF9748}" type="presParOf" srcId="{122E9A3A-75CC-4710-B01F-19A02DB965B9}" destId="{6315E0CB-8CE1-4CBE-8F18-1241A4420837}" srcOrd="0" destOrd="0" presId="urn:microsoft.com/office/officeart/2005/8/layout/process5#1"/>
    <dgm:cxn modelId="{311E5508-1A1D-4295-BF2F-A43993902D8B}" type="presParOf" srcId="{E0B3AA52-FD15-4476-9739-149237F27C32}" destId="{19551C36-2BCC-429F-8EC7-90F4F78C64D2}" srcOrd="6" destOrd="0" presId="urn:microsoft.com/office/officeart/2005/8/layout/process5#1"/>
    <dgm:cxn modelId="{14E9A461-3A0D-48EE-9349-56761094D4AC}" type="presParOf" srcId="{E0B3AA52-FD15-4476-9739-149237F27C32}" destId="{C54E3DA4-A19C-4163-88CC-E9845B8DC525}" srcOrd="7" destOrd="0" presId="urn:microsoft.com/office/officeart/2005/8/layout/process5#1"/>
    <dgm:cxn modelId="{56618798-366E-4EA4-9957-EE0E39D65878}" type="presParOf" srcId="{C54E3DA4-A19C-4163-88CC-E9845B8DC525}" destId="{79B388AF-94C0-4DCF-9C15-F1D98A6939FD}" srcOrd="0" destOrd="0" presId="urn:microsoft.com/office/officeart/2005/8/layout/process5#1"/>
    <dgm:cxn modelId="{8A1265C3-056F-4FA8-B48E-EE4D7C2D8E39}" type="presParOf" srcId="{E0B3AA52-FD15-4476-9739-149237F27C32}" destId="{7AEC005D-308D-4F8A-B36A-C5DD16433788}" srcOrd="8" destOrd="0" presId="urn:microsoft.com/office/officeart/2005/8/layout/process5#1"/>
    <dgm:cxn modelId="{44011991-580A-4581-8DD2-34297DB4EC90}" type="presParOf" srcId="{E0B3AA52-FD15-4476-9739-149237F27C32}" destId="{151EE155-3905-4125-8561-83957AEE0CA4}" srcOrd="9" destOrd="0" presId="urn:microsoft.com/office/officeart/2005/8/layout/process5#1"/>
    <dgm:cxn modelId="{169F13B4-CEA3-4A98-B506-7E281AE7D65E}" type="presParOf" srcId="{151EE155-3905-4125-8561-83957AEE0CA4}" destId="{E0D7DEDF-2151-4F58-88AE-FC9A6C1E8419}" srcOrd="0" destOrd="0" presId="urn:microsoft.com/office/officeart/2005/8/layout/process5#1"/>
    <dgm:cxn modelId="{474B38ED-53D6-4C8F-9B0D-E3DDB114DF38}" type="presParOf" srcId="{E0B3AA52-FD15-4476-9739-149237F27C32}" destId="{946E3878-91C8-4E3B-BA82-9572CABCC966}" srcOrd="10" destOrd="0" presId="urn:microsoft.com/office/officeart/2005/8/layout/process5#1"/>
    <dgm:cxn modelId="{014ED347-B1E2-492B-BBA2-59B598C59057}" type="presParOf" srcId="{E0B3AA52-FD15-4476-9739-149237F27C32}" destId="{86F6CA6D-6FE9-409A-ABD9-ABA0C28E13D2}" srcOrd="11" destOrd="0" presId="urn:microsoft.com/office/officeart/2005/8/layout/process5#1"/>
    <dgm:cxn modelId="{00F2FD53-3A9F-4692-9472-D2107559EDF2}" type="presParOf" srcId="{86F6CA6D-6FE9-409A-ABD9-ABA0C28E13D2}" destId="{8C862DC7-057E-4489-9D2C-675050C11517}" srcOrd="0" destOrd="0" presId="urn:microsoft.com/office/officeart/2005/8/layout/process5#1"/>
    <dgm:cxn modelId="{5A6DAAC4-8738-413E-95B9-D2D32DFE2DFE}" type="presParOf" srcId="{E0B3AA52-FD15-4476-9739-149237F27C32}" destId="{4DF95F25-A8FF-4BD7-8DCD-56AD464F0FAC}" srcOrd="12" destOrd="0" presId="urn:microsoft.com/office/officeart/2005/8/layout/process5#1"/>
    <dgm:cxn modelId="{B074C4B8-4C9A-4280-8144-E332DCE2C354}" type="presParOf" srcId="{E0B3AA52-FD15-4476-9739-149237F27C32}" destId="{63D76758-3111-4B99-916A-2C103513E8ED}" srcOrd="13" destOrd="0" presId="urn:microsoft.com/office/officeart/2005/8/layout/process5#1"/>
    <dgm:cxn modelId="{425F22FC-47F3-4851-8BD4-B5638E1F0A04}" type="presParOf" srcId="{63D76758-3111-4B99-916A-2C103513E8ED}" destId="{DB76B4E1-3907-4E04-9AB6-63E5248F37FC}" srcOrd="0" destOrd="0" presId="urn:microsoft.com/office/officeart/2005/8/layout/process5#1"/>
    <dgm:cxn modelId="{2D9B0EB1-F64E-4DAB-8844-30148C9BE4D0}" type="presParOf" srcId="{E0B3AA52-FD15-4476-9739-149237F27C32}" destId="{62896F4E-2D20-4A8A-8092-33C1F2D750CF}" srcOrd="14" destOrd="0" presId="urn:microsoft.com/office/officeart/2005/8/layout/process5#1"/>
    <dgm:cxn modelId="{30A9BEFB-45A2-4A4A-B874-7265B168E7F2}" type="presParOf" srcId="{E0B3AA52-FD15-4476-9739-149237F27C32}" destId="{A989ABE5-BF1B-468D-B23C-FFD52281BC57}" srcOrd="15" destOrd="0" presId="urn:microsoft.com/office/officeart/2005/8/layout/process5#1"/>
    <dgm:cxn modelId="{E591970F-F221-4EA4-9218-231B99E4D420}" type="presParOf" srcId="{A989ABE5-BF1B-468D-B23C-FFD52281BC57}" destId="{BF3ED5D0-3DCA-4957-847E-0374554DBA65}" srcOrd="0" destOrd="0" presId="urn:microsoft.com/office/officeart/2005/8/layout/process5#1"/>
    <dgm:cxn modelId="{35C42BB3-768E-4125-9B04-0F884A712C3E}" type="presParOf" srcId="{E0B3AA52-FD15-4476-9739-149237F27C32}" destId="{4F42C24D-7101-46C3-9A56-653176FF5BFD}" srcOrd="16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7CFF78-AEEF-419F-990B-3ABC51AB5E9A}">
      <dsp:nvSpPr>
        <dsp:cNvPr id="0" name=""/>
        <dsp:cNvSpPr/>
      </dsp:nvSpPr>
      <dsp:spPr>
        <a:xfrm>
          <a:off x="5057" y="975114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1.solis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Ģimenes ārsts, kurš pārņem praksi, ir vienojies ar ģimenes ārstu, kurš nodod ģimenes ārsta praksi, par prakses pārņemšanu </a:t>
          </a:r>
          <a:endParaRPr lang="lv-LV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622" y="1001679"/>
        <a:ext cx="1458527" cy="853864"/>
      </dsp:txXfrm>
    </dsp:sp>
    <dsp:sp modelId="{82C7E70C-99ED-4FD2-9765-624FEF7E6FAD}">
      <dsp:nvSpPr>
        <dsp:cNvPr id="0" name=""/>
        <dsp:cNvSpPr/>
      </dsp:nvSpPr>
      <dsp:spPr>
        <a:xfrm>
          <a:off x="1649741" y="1241165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>
        <a:off x="1649741" y="1316143"/>
        <a:ext cx="224330" cy="224935"/>
      </dsp:txXfrm>
    </dsp:sp>
    <dsp:sp modelId="{2FAB7270-E35B-4722-8BEF-2B1D4A2C045A}">
      <dsp:nvSpPr>
        <dsp:cNvPr id="0" name=""/>
        <dsp:cNvSpPr/>
      </dsp:nvSpPr>
      <dsp:spPr>
        <a:xfrm>
          <a:off x="2121378" y="975114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2.solis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Ģimenes ārsts, kurš pārņem ģimenes ārsta praksi, par vienošanos ar ģimenes ārstu, kurš nodod ģimenes ārsta praksi, paziņo NVD</a:t>
          </a:r>
          <a:endParaRPr lang="lv-LV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47943" y="1001679"/>
        <a:ext cx="1458527" cy="853864"/>
      </dsp:txXfrm>
    </dsp:sp>
    <dsp:sp modelId="{1FCC4F40-FB4B-4648-8D92-91763EDEDAB2}">
      <dsp:nvSpPr>
        <dsp:cNvPr id="0" name=""/>
        <dsp:cNvSpPr/>
      </dsp:nvSpPr>
      <dsp:spPr>
        <a:xfrm>
          <a:off x="3766061" y="1241165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>
        <a:off x="3766061" y="1316143"/>
        <a:ext cx="224330" cy="224935"/>
      </dsp:txXfrm>
    </dsp:sp>
    <dsp:sp modelId="{9A3F6E05-3B8E-45DC-BA48-A5394A8B3C2D}">
      <dsp:nvSpPr>
        <dsp:cNvPr id="0" name=""/>
        <dsp:cNvSpPr/>
      </dsp:nvSpPr>
      <dsp:spPr>
        <a:xfrm>
          <a:off x="4237698" y="975114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3.solis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NVD izvērtē un izsniedz pretendentiem izziņu par ģimenes ārsta prakses nodošanu un pārņemšanu</a:t>
          </a:r>
          <a:endParaRPr lang="lv-LV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4263" y="1001679"/>
        <a:ext cx="1458527" cy="853864"/>
      </dsp:txXfrm>
    </dsp:sp>
    <dsp:sp modelId="{122E9A3A-75CC-4710-B01F-19A02DB965B9}">
      <dsp:nvSpPr>
        <dsp:cNvPr id="0" name=""/>
        <dsp:cNvSpPr/>
      </dsp:nvSpPr>
      <dsp:spPr>
        <a:xfrm rot="5400000">
          <a:off x="4833291" y="1987924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 rot="-5400000">
        <a:off x="4881060" y="2015134"/>
        <a:ext cx="224935" cy="224330"/>
      </dsp:txXfrm>
    </dsp:sp>
    <dsp:sp modelId="{19551C36-2BCC-429F-8EC7-90F4F78C64D2}">
      <dsp:nvSpPr>
        <dsp:cNvPr id="0" name=""/>
        <dsp:cNvSpPr/>
      </dsp:nvSpPr>
      <dsp:spPr>
        <a:xfrm>
          <a:off x="4237698" y="2486771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4.solis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Pretendenti VM iesniedz: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Pretendentu pieteikumu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NVD izziņu;</a:t>
          </a:r>
        </a:p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ģimenes ārsta, kurš pārņem praksi, aizpildītu VID EDS </a:t>
          </a:r>
          <a:r>
            <a:rPr lang="en-US" sz="8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De minimis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veidlapu</a:t>
          </a:r>
          <a:endParaRPr lang="lv-LV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64263" y="2513336"/>
        <a:ext cx="1458527" cy="853864"/>
      </dsp:txXfrm>
    </dsp:sp>
    <dsp:sp modelId="{C54E3DA4-A19C-4163-88CC-E9845B8DC525}">
      <dsp:nvSpPr>
        <dsp:cNvPr id="0" name=""/>
        <dsp:cNvSpPr/>
      </dsp:nvSpPr>
      <dsp:spPr>
        <a:xfrm rot="10800000">
          <a:off x="3784201" y="2752823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 rot="10800000">
        <a:off x="3880342" y="2827801"/>
        <a:ext cx="224330" cy="224935"/>
      </dsp:txXfrm>
    </dsp:sp>
    <dsp:sp modelId="{7AEC005D-308D-4F8A-B36A-C5DD16433788}">
      <dsp:nvSpPr>
        <dsp:cNvPr id="0" name=""/>
        <dsp:cNvSpPr/>
      </dsp:nvSpPr>
      <dsp:spPr>
        <a:xfrm>
          <a:off x="2121378" y="2486771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5.solis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Projekta vienība apstrādā iesniegto informāciju.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VM pieņem lēmumu par kompensāciju piešķiršanu</a:t>
          </a:r>
        </a:p>
      </dsp:txBody>
      <dsp:txXfrm>
        <a:off x="2147943" y="2513336"/>
        <a:ext cx="1458527" cy="853864"/>
      </dsp:txXfrm>
    </dsp:sp>
    <dsp:sp modelId="{151EE155-3905-4125-8561-83957AEE0CA4}">
      <dsp:nvSpPr>
        <dsp:cNvPr id="0" name=""/>
        <dsp:cNvSpPr/>
      </dsp:nvSpPr>
      <dsp:spPr>
        <a:xfrm rot="10800000">
          <a:off x="1667880" y="2752823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 rot="10800000">
        <a:off x="1764021" y="2827801"/>
        <a:ext cx="224330" cy="224935"/>
      </dsp:txXfrm>
    </dsp:sp>
    <dsp:sp modelId="{946E3878-91C8-4E3B-BA82-9572CABCC966}">
      <dsp:nvSpPr>
        <dsp:cNvPr id="0" name=""/>
        <dsp:cNvSpPr/>
      </dsp:nvSpPr>
      <dsp:spPr>
        <a:xfrm>
          <a:off x="5057" y="2486771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6.solis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VM slēdz Kompensācijas līgumus  ar ģimenes ārstiem</a:t>
          </a:r>
          <a:endParaRPr lang="lv-LV" sz="800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622" y="2513336"/>
        <a:ext cx="1458527" cy="853864"/>
      </dsp:txXfrm>
    </dsp:sp>
    <dsp:sp modelId="{86F6CA6D-6FE9-409A-ABD9-ABA0C28E13D2}">
      <dsp:nvSpPr>
        <dsp:cNvPr id="0" name=""/>
        <dsp:cNvSpPr/>
      </dsp:nvSpPr>
      <dsp:spPr>
        <a:xfrm rot="5400000">
          <a:off x="600650" y="3499582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 rot="-5400000">
        <a:off x="648419" y="3526792"/>
        <a:ext cx="224935" cy="224330"/>
      </dsp:txXfrm>
    </dsp:sp>
    <dsp:sp modelId="{4DF95F25-A8FF-4BD7-8DCD-56AD464F0FAC}">
      <dsp:nvSpPr>
        <dsp:cNvPr id="0" name=""/>
        <dsp:cNvSpPr/>
      </dsp:nvSpPr>
      <dsp:spPr>
        <a:xfrm>
          <a:off x="5057" y="3998429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7.solis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Ģimenes ārsti uzsāk ne mazāk kā trīs mēnešus ilgu </a:t>
          </a: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specifisko zināšanu, informācijas un pieredzes nodošan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as</a:t>
          </a:r>
          <a:r>
            <a:rPr lang="lv-LV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/pārņemša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nas procesu </a:t>
          </a:r>
          <a:endParaRPr lang="lv-LV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622" y="4024994"/>
        <a:ext cx="1458527" cy="853864"/>
      </dsp:txXfrm>
    </dsp:sp>
    <dsp:sp modelId="{63D76758-3111-4B99-916A-2C103513E8ED}">
      <dsp:nvSpPr>
        <dsp:cNvPr id="0" name=""/>
        <dsp:cNvSpPr/>
      </dsp:nvSpPr>
      <dsp:spPr>
        <a:xfrm>
          <a:off x="1649741" y="4264481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>
        <a:off x="1649741" y="4339459"/>
        <a:ext cx="224330" cy="224935"/>
      </dsp:txXfrm>
    </dsp:sp>
    <dsp:sp modelId="{62896F4E-2D20-4A8A-8092-33C1F2D750CF}">
      <dsp:nvSpPr>
        <dsp:cNvPr id="0" name=""/>
        <dsp:cNvSpPr/>
      </dsp:nvSpPr>
      <dsp:spPr>
        <a:xfrm>
          <a:off x="2121378" y="3998429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8.solis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Ne ātrāk kā trīs mēnešus pēc Kompensācijas līguma noslēgšanas NVD noslēdz  līgumu par primārās veselības aprūpes pakalpojumu sniegšanu un apmaksu  ar ģimenes ārstu, kurš pārņem ģimenes ārsta praksi </a:t>
          </a:r>
          <a:endParaRPr lang="lv-LV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47943" y="4024994"/>
        <a:ext cx="1458527" cy="853864"/>
      </dsp:txXfrm>
    </dsp:sp>
    <dsp:sp modelId="{A989ABE5-BF1B-468D-B23C-FFD52281BC57}">
      <dsp:nvSpPr>
        <dsp:cNvPr id="0" name=""/>
        <dsp:cNvSpPr/>
      </dsp:nvSpPr>
      <dsp:spPr>
        <a:xfrm>
          <a:off x="3766061" y="4264481"/>
          <a:ext cx="320471" cy="3748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700" kern="1200"/>
        </a:p>
      </dsp:txBody>
      <dsp:txXfrm>
        <a:off x="3766061" y="4339459"/>
        <a:ext cx="224330" cy="224935"/>
      </dsp:txXfrm>
    </dsp:sp>
    <dsp:sp modelId="{4F42C24D-7101-46C3-9A56-653176FF5BFD}">
      <dsp:nvSpPr>
        <dsp:cNvPr id="0" name=""/>
        <dsp:cNvSpPr/>
      </dsp:nvSpPr>
      <dsp:spPr>
        <a:xfrm>
          <a:off x="4237698" y="3998429"/>
          <a:ext cx="1511657" cy="9069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9.solis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Ģimenes ārsti VM iesniedz abpusēji parakstītu apliecinājumu par zināšanu, informācijas un pieredzes nodošanu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lv-LV" sz="800" kern="1200"/>
        </a:p>
      </dsp:txBody>
      <dsp:txXfrm>
        <a:off x="4264263" y="4024994"/>
        <a:ext cx="1458527" cy="853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flowDir" val="row"/>
          <dgm:param type="grDir" val="tL"/>
        </dgm:alg>
      </dgm:if>
      <dgm:else name="Name2">
        <dgm:alg type="snake">
          <dgm:param type="bkpt" val="endCnv"/>
          <dgm:param type="contDir" val="revDir"/>
          <dgm:param type="flowDir" val="row"/>
          <dgm:param type="grDir" val="t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Romanovska</dc:creator>
  <cp:keywords/>
  <dc:description/>
  <cp:lastModifiedBy>Anete Mille-Grebeņņikova</cp:lastModifiedBy>
  <cp:revision>4</cp:revision>
  <dcterms:created xsi:type="dcterms:W3CDTF">2021-01-22T09:18:00Z</dcterms:created>
  <dcterms:modified xsi:type="dcterms:W3CDTF">2021-07-28T07:55:00Z</dcterms:modified>
</cp:coreProperties>
</file>